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C659E" w:rsidP="000C659E" w:rsidRDefault="000C659E" w14:paraId="46876C6E" w14:textId="5FC2BE29">
      <w:pPr>
        <w:spacing w:line="360" w:lineRule="auto"/>
        <w:rPr>
          <w:b/>
          <w:bCs/>
          <w:sz w:val="36"/>
          <w:szCs w:val="36"/>
        </w:rPr>
      </w:pPr>
      <w:r w:rsidRPr="000C659E">
        <w:rPr>
          <w:rFonts w:eastAsia="Times New Roman" w:cs="Calibri"/>
          <w:noProof/>
          <w:color w:val="000000"/>
          <w:kern w:val="0"/>
          <w:sz w:val="36"/>
          <w:szCs w:val="36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013448" wp14:editId="7DA812AB">
                <wp:simplePos x="0" y="0"/>
                <wp:positionH relativeFrom="column">
                  <wp:posOffset>-880745</wp:posOffset>
                </wp:positionH>
                <wp:positionV relativeFrom="paragraph">
                  <wp:posOffset>11884</wp:posOffset>
                </wp:positionV>
                <wp:extent cx="7524750" cy="304800"/>
                <wp:effectExtent l="0" t="0" r="19050" b="12700"/>
                <wp:wrapNone/>
                <wp:docPr id="12814662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304800"/>
                        </a:xfrm>
                        <a:prstGeom prst="rect">
                          <a:avLst/>
                        </a:prstGeom>
                        <a:solidFill>
                          <a:srgbClr val="001F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-69.35pt;margin-top:.95pt;width:592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1f60" strokecolor="#091723 [484]" strokeweight="1pt" w14:anchorId="20090C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hFucAIAAEcFAAAOAAAAZHJzL2Uyb0RvYy54bWysVE1v2zAMvQ/YfxB0X21nSdsFdYqgRYYB&#10;RVu0HXpWZCkxIIsapcTJfv0o2XGCtthh2EUmTfLxQ4+6ut41hm0V+hpsyYuznDNlJVS1XZX858vi&#10;yyVnPghbCQNWlXyvPL+eff501bqpGsEaTKWQEYj109aVfB2Cm2aZl2vVCH8GTlkyasBGBFJxlVUo&#10;WkJvTDbK8/OsBawcglTe09/bzshnCV9rJcOD1l4FZkpOtYV0YjqX8cxmV2K6QuHWtezLEP9QRSNq&#10;S0kHqFsRBNtg/Q6qqSWCBx3OJDQZaF1LlXqgbor8TTfPa+FU6oWG490wJv//YOX99tk9Io2hdX7q&#10;SYxd7DQ28Uv1sV0a1n4YltoFJunnxWQ0vpjQTCXZvubjyzxNMztGO/Thu4KGRaHkSJeRZiS2dz5Q&#10;RnI9uMRkHkxdLWpjkoKr5Y1BthXx4vJicX5AP3HLjjUnKeyNisHGPinN6oqqHKWMiU5qwBNSKhuK&#10;zrQWlerSFJN86GGISGUmwIisqbwBuweIVH2P3fXX+8dQldg4BOd/K6wLHiJSZrBhCG5qC/gRgKGu&#10;+sydP5V/MpooLqHaPyJD6HbBO7mo6X7uhA+PAon8dKW00OGBDm2gLTn0EmdrwN8f/Y/+xEmyctbS&#10;MpXc/9oIVJyZH5bY+q0Yj+P2JWU8uRiRgqeW5anFbpoboGsv6OlwMonRP5iDqBGaV9r7ecxKJmEl&#10;5S65DHhQbkK35PRySDWfJzfaOCfCnX12MoLHqUb+vexeBbqepIHofQ+HxRPTN1ztfGOkhfkmgK4T&#10;kY9z7edN25qI078s8Tk41ZPX8f2b/QEAAP//AwBQSwMEFAAGAAgAAAAhAEKdsvbgAAAACgEAAA8A&#10;AABkcnMvZG93bnJldi54bWxMj0FPwkAQhe8m/ofNmHiDXYQgrd0SQ8QLJ5BEj0M77TZ0Z2t3geqv&#10;dznhcfK+vPdNthxsK87U+8axhslYgSAuXNlwrWH/sR4tQPiAXGLrmDT8kIdlfn+XYVq6C2/pvAu1&#10;iCXsU9RgQuhSKX1hyKIfu444ZpXrLYZ49rUse7zEctvKJ6Xm0mLDccFgRytDxXF3shqqbVC/n9h9&#10;qfdq9b1/W2+Oxm60fnwYXl9ABBrCDYarflSHPDod3IlLL1oNo8l08RzZmCQgroCazacgDhpmSQIy&#10;z+T/F/I/AAAA//8DAFBLAQItABQABgAIAAAAIQC2gziS/gAAAOEBAAATAAAAAAAAAAAAAAAAAAAA&#10;AABbQ29udGVudF9UeXBlc10ueG1sUEsBAi0AFAAGAAgAAAAhADj9If/WAAAAlAEAAAsAAAAAAAAA&#10;AAAAAAAALwEAAF9yZWxzLy5yZWxzUEsBAi0AFAAGAAgAAAAhADlCEW5wAgAARwUAAA4AAAAAAAAA&#10;AAAAAAAALgIAAGRycy9lMm9Eb2MueG1sUEsBAi0AFAAGAAgAAAAhAEKdsvbgAAAACgEAAA8AAAAA&#10;AAAAAAAAAAAAygQAAGRycy9kb3ducmV2LnhtbFBLBQYAAAAABAAEAPMAAADXBQAAAAA=&#10;"/>
            </w:pict>
          </mc:Fallback>
        </mc:AlternateContent>
      </w:r>
    </w:p>
    <w:p w:rsidR="000C659E" w:rsidP="000C659E" w:rsidRDefault="00DF23D1" w14:paraId="53F647A0" w14:textId="4AAE522F">
      <w:pPr>
        <w:spacing w:line="360" w:lineRule="auto"/>
        <w:rPr>
          <w:b/>
          <w:bCs/>
          <w:color w:val="001F60"/>
          <w:sz w:val="52"/>
          <w:szCs w:val="52"/>
        </w:rPr>
      </w:pPr>
      <w:r>
        <w:rPr>
          <w:b/>
          <w:bCs/>
          <w:noProof/>
          <w:color w:val="001F60"/>
          <w:sz w:val="56"/>
          <w:szCs w:val="56"/>
        </w:rPr>
        <w:drawing>
          <wp:anchor distT="0" distB="0" distL="114300" distR="114300" simplePos="0" relativeHeight="251679744" behindDoc="1" locked="0" layoutInCell="1" allowOverlap="1" wp14:anchorId="7353F4D7" wp14:editId="5C75A242">
            <wp:simplePos x="0" y="0"/>
            <wp:positionH relativeFrom="column">
              <wp:posOffset>2415378</wp:posOffset>
            </wp:positionH>
            <wp:positionV relativeFrom="paragraph">
              <wp:posOffset>407035</wp:posOffset>
            </wp:positionV>
            <wp:extent cx="1892068" cy="648000"/>
            <wp:effectExtent l="0" t="0" r="0" b="0"/>
            <wp:wrapNone/>
            <wp:docPr id="415659161" name="Kép 4" descr="A képen szöveg, Betűtípus, embléma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59161" name="Kép 4" descr="A képen szöveg, Betűtípus, embléma, Grafika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068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1F60"/>
          <w:sz w:val="56"/>
          <w:szCs w:val="56"/>
        </w:rPr>
        <w:drawing>
          <wp:anchor distT="0" distB="0" distL="114300" distR="114300" simplePos="0" relativeHeight="251681792" behindDoc="1" locked="0" layoutInCell="1" allowOverlap="1" wp14:anchorId="0A5FFC06" wp14:editId="27DEA1EF">
            <wp:simplePos x="0" y="0"/>
            <wp:positionH relativeFrom="margin">
              <wp:align>right</wp:align>
            </wp:positionH>
            <wp:positionV relativeFrom="paragraph">
              <wp:posOffset>387350</wp:posOffset>
            </wp:positionV>
            <wp:extent cx="1140176" cy="648000"/>
            <wp:effectExtent l="0" t="0" r="3175" b="0"/>
            <wp:wrapNone/>
            <wp:docPr id="1411755694" name="Kép 5" descr="A képen szöveg, Betűtípus, embléma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755694" name="Kép 5" descr="A képen szöveg, Betűtípus, embléma, Grafika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176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FB5">
        <w:rPr>
          <w:noProof/>
        </w:rPr>
        <w:drawing>
          <wp:anchor distT="0" distB="0" distL="114300" distR="114300" simplePos="0" relativeHeight="251678720" behindDoc="1" locked="0" layoutInCell="1" allowOverlap="1" wp14:anchorId="288BB989" wp14:editId="6A207ABD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2165350" cy="721783"/>
            <wp:effectExtent l="0" t="0" r="6350" b="2540"/>
            <wp:wrapNone/>
            <wp:docPr id="1974597896" name="Kép 3" descr="A képen szöveg, Betűtípus, embléma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43473" name="Kép 3" descr="A képen szöveg, Betűtípus, embléma, Grafika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721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A23" w:rsidP="00274A23" w:rsidRDefault="00274A23" w14:paraId="39A63231" w14:textId="65E54770">
      <w:pPr>
        <w:spacing w:line="360" w:lineRule="auto"/>
        <w:rPr>
          <w:b/>
          <w:bCs/>
          <w:color w:val="001F60"/>
          <w:sz w:val="56"/>
          <w:szCs w:val="56"/>
        </w:rPr>
      </w:pPr>
    </w:p>
    <w:p w:rsidR="00B64A1C" w:rsidP="00274A23" w:rsidRDefault="00B64A1C" w14:paraId="5483068B" w14:textId="77777777">
      <w:pPr>
        <w:spacing w:line="360" w:lineRule="auto"/>
        <w:rPr>
          <w:b/>
          <w:bCs/>
          <w:color w:val="001F60"/>
          <w:sz w:val="56"/>
          <w:szCs w:val="56"/>
        </w:rPr>
      </w:pPr>
    </w:p>
    <w:p w:rsidR="00274A23" w:rsidP="00274A23" w:rsidRDefault="00274A23" w14:paraId="36471727" w14:textId="56E61A12">
      <w:pPr>
        <w:spacing w:line="360" w:lineRule="auto"/>
        <w:rPr>
          <w:b/>
          <w:bCs/>
          <w:color w:val="001F60"/>
          <w:sz w:val="40"/>
          <w:szCs w:val="40"/>
        </w:rPr>
      </w:pPr>
      <w:r w:rsidRPr="00274A23">
        <w:rPr>
          <w:b/>
          <w:bCs/>
          <w:color w:val="001F60"/>
          <w:sz w:val="56"/>
          <w:szCs w:val="56"/>
        </w:rPr>
        <w:t>M</w:t>
      </w:r>
      <w:r>
        <w:rPr>
          <w:b/>
          <w:bCs/>
          <w:color w:val="001F60"/>
          <w:sz w:val="56"/>
          <w:szCs w:val="56"/>
        </w:rPr>
        <w:t>EGHÍVÓ</w:t>
      </w:r>
    </w:p>
    <w:p w:rsidRPr="00274A23" w:rsidR="00274A23" w:rsidP="00274A23" w:rsidRDefault="00274A23" w14:paraId="2ABC9453" w14:textId="77777777">
      <w:pPr>
        <w:spacing w:line="360" w:lineRule="auto"/>
        <w:jc w:val="center"/>
        <w:rPr>
          <w:b/>
          <w:bCs/>
          <w:color w:val="001F60"/>
          <w:sz w:val="40"/>
          <w:szCs w:val="40"/>
        </w:rPr>
      </w:pPr>
    </w:p>
    <w:p w:rsidRPr="00274A23" w:rsidR="00274A23" w:rsidP="00274A23" w:rsidRDefault="00274A23" w14:paraId="2695DBBB" w14:textId="77777777">
      <w:pPr>
        <w:spacing w:after="0" w:line="360" w:lineRule="auto"/>
        <w:rPr>
          <w:color w:val="001F60"/>
        </w:rPr>
      </w:pPr>
      <w:r w:rsidRPr="00274A23">
        <w:rPr>
          <w:color w:val="001F60"/>
        </w:rPr>
        <w:t>Ezúton tisztelettel meghívjuk Önöket a Tudományos Továbbképző Napra, melynek témája:</w:t>
      </w:r>
    </w:p>
    <w:p w:rsidR="00274A23" w:rsidP="00274A23" w:rsidRDefault="00274A23" w14:paraId="5E1B5705" w14:textId="77777777">
      <w:pPr>
        <w:spacing w:line="360" w:lineRule="auto"/>
        <w:rPr>
          <w:color w:val="001F60"/>
        </w:rPr>
      </w:pPr>
    </w:p>
    <w:p w:rsidRPr="00274A23" w:rsidR="00CA71F9" w:rsidP="00274A23" w:rsidRDefault="00CA71F9" w14:paraId="50536A88" w14:textId="77777777">
      <w:pPr>
        <w:spacing w:after="0" w:line="360" w:lineRule="auto"/>
        <w:rPr>
          <w:color w:val="001F60"/>
        </w:rPr>
      </w:pPr>
    </w:p>
    <w:p w:rsidR="00121460" w:rsidP="00121460" w:rsidRDefault="00274A23" w14:paraId="5C7361B4" w14:textId="418933C1">
      <w:pPr>
        <w:spacing w:after="0" w:line="360" w:lineRule="auto"/>
        <w:jc w:val="center"/>
        <w:rPr>
          <w:b/>
          <w:bCs/>
          <w:color w:val="001F60"/>
          <w:sz w:val="28"/>
          <w:szCs w:val="28"/>
        </w:rPr>
      </w:pPr>
      <w:proofErr w:type="spellStart"/>
      <w:r w:rsidRPr="00274A23">
        <w:rPr>
          <w:b/>
          <w:bCs/>
          <w:color w:val="001F60"/>
          <w:sz w:val="28"/>
          <w:szCs w:val="28"/>
        </w:rPr>
        <w:t>Alveolaris</w:t>
      </w:r>
      <w:proofErr w:type="spellEnd"/>
      <w:r w:rsidRPr="00274A23">
        <w:rPr>
          <w:b/>
          <w:bCs/>
          <w:color w:val="001F60"/>
          <w:sz w:val="28"/>
          <w:szCs w:val="28"/>
        </w:rPr>
        <w:t xml:space="preserve"> </w:t>
      </w:r>
      <w:proofErr w:type="spellStart"/>
      <w:r w:rsidRPr="00274A23">
        <w:rPr>
          <w:b/>
          <w:bCs/>
          <w:color w:val="001F60"/>
          <w:sz w:val="28"/>
          <w:szCs w:val="28"/>
        </w:rPr>
        <w:t>echinococcosis</w:t>
      </w:r>
      <w:proofErr w:type="spellEnd"/>
      <w:r w:rsidRPr="00274A23">
        <w:rPr>
          <w:b/>
          <w:bCs/>
          <w:color w:val="001F60"/>
          <w:sz w:val="28"/>
          <w:szCs w:val="28"/>
        </w:rPr>
        <w:t xml:space="preserve"> (AE)</w:t>
      </w:r>
    </w:p>
    <w:p w:rsidRPr="00274A23" w:rsidR="00274A23" w:rsidP="00274A23" w:rsidRDefault="00274A23" w14:paraId="59E63C99" w14:textId="532563D2">
      <w:pPr>
        <w:spacing w:after="0" w:line="360" w:lineRule="auto"/>
        <w:jc w:val="center"/>
        <w:rPr>
          <w:b/>
          <w:bCs/>
          <w:color w:val="001F60"/>
          <w:sz w:val="28"/>
          <w:szCs w:val="28"/>
        </w:rPr>
      </w:pPr>
      <w:r w:rsidRPr="00274A23">
        <w:rPr>
          <w:b/>
          <w:bCs/>
          <w:color w:val="001F60"/>
          <w:sz w:val="28"/>
          <w:szCs w:val="28"/>
        </w:rPr>
        <w:t xml:space="preserve">egy növekvő jelentőségű veszélyes </w:t>
      </w:r>
      <w:proofErr w:type="spellStart"/>
      <w:r w:rsidRPr="00274A23">
        <w:rPr>
          <w:b/>
          <w:bCs/>
          <w:color w:val="001F60"/>
          <w:sz w:val="28"/>
          <w:szCs w:val="28"/>
        </w:rPr>
        <w:t>parasitosis</w:t>
      </w:r>
      <w:proofErr w:type="spellEnd"/>
    </w:p>
    <w:p w:rsidRPr="00274A23" w:rsidR="00274A23" w:rsidP="00274A23" w:rsidRDefault="00274A23" w14:paraId="70AF94FE" w14:textId="77777777">
      <w:pPr>
        <w:spacing w:after="0" w:line="360" w:lineRule="auto"/>
        <w:rPr>
          <w:color w:val="001F60"/>
        </w:rPr>
      </w:pPr>
    </w:p>
    <w:p w:rsidRPr="00274A23" w:rsidR="00274A23" w:rsidP="00274A23" w:rsidRDefault="00274A23" w14:paraId="1B30C869" w14:textId="77777777">
      <w:pPr>
        <w:spacing w:after="0" w:line="360" w:lineRule="auto"/>
        <w:rPr>
          <w:color w:val="001F60"/>
        </w:rPr>
      </w:pPr>
    </w:p>
    <w:p w:rsidR="00274A23" w:rsidP="00274A23" w:rsidRDefault="00274A23" w14:paraId="5FD6CB75" w14:textId="4AA137F7">
      <w:pPr>
        <w:spacing w:line="360" w:lineRule="auto"/>
        <w:jc w:val="both"/>
        <w:rPr>
          <w:color w:val="001F60"/>
        </w:rPr>
      </w:pPr>
      <w:r w:rsidRPr="00274A23">
        <w:rPr>
          <w:color w:val="001F60"/>
        </w:rPr>
        <w:t>A továbbképző nap célja, hogy interdiszciplináris keretek között tárgyaljuk meg az AE jelentőségét és kihívásait, különös tekintettel a következő szakterületekre:</w:t>
      </w:r>
      <w:r>
        <w:rPr>
          <w:color w:val="001F60"/>
        </w:rPr>
        <w:t xml:space="preserve"> </w:t>
      </w:r>
      <w:r w:rsidRPr="00274A23">
        <w:rPr>
          <w:color w:val="001F60"/>
        </w:rPr>
        <w:t>sebészet</w:t>
      </w:r>
      <w:r>
        <w:rPr>
          <w:color w:val="001F60"/>
        </w:rPr>
        <w:t xml:space="preserve">, </w:t>
      </w:r>
      <w:r w:rsidRPr="00274A23">
        <w:rPr>
          <w:color w:val="001F60"/>
        </w:rPr>
        <w:t>belgyógyászat</w:t>
      </w:r>
      <w:r>
        <w:rPr>
          <w:color w:val="001F60"/>
        </w:rPr>
        <w:t xml:space="preserve">, </w:t>
      </w:r>
      <w:proofErr w:type="spellStart"/>
      <w:r w:rsidRPr="00274A23">
        <w:rPr>
          <w:color w:val="001F60"/>
        </w:rPr>
        <w:t>hepatológia</w:t>
      </w:r>
      <w:proofErr w:type="spellEnd"/>
      <w:r>
        <w:rPr>
          <w:color w:val="001F60"/>
        </w:rPr>
        <w:t xml:space="preserve">, </w:t>
      </w:r>
      <w:proofErr w:type="spellStart"/>
      <w:r w:rsidRPr="00274A23">
        <w:rPr>
          <w:color w:val="001F60"/>
        </w:rPr>
        <w:t>infektológia</w:t>
      </w:r>
      <w:proofErr w:type="spellEnd"/>
      <w:r>
        <w:rPr>
          <w:color w:val="001F60"/>
        </w:rPr>
        <w:t xml:space="preserve">, </w:t>
      </w:r>
      <w:r w:rsidRPr="00274A23">
        <w:rPr>
          <w:color w:val="001F60"/>
        </w:rPr>
        <w:t>orvosi mikrobiológia</w:t>
      </w:r>
      <w:r>
        <w:rPr>
          <w:color w:val="001F60"/>
        </w:rPr>
        <w:t xml:space="preserve">, </w:t>
      </w:r>
      <w:r w:rsidRPr="00274A23">
        <w:rPr>
          <w:color w:val="001F60"/>
        </w:rPr>
        <w:t>radiológia</w:t>
      </w:r>
      <w:r>
        <w:rPr>
          <w:color w:val="001F60"/>
        </w:rPr>
        <w:t xml:space="preserve">, </w:t>
      </w:r>
      <w:r w:rsidRPr="00274A23">
        <w:rPr>
          <w:color w:val="001F60"/>
        </w:rPr>
        <w:t>patológia</w:t>
      </w:r>
      <w:r>
        <w:rPr>
          <w:color w:val="001F60"/>
        </w:rPr>
        <w:t xml:space="preserve">, </w:t>
      </w:r>
      <w:r w:rsidRPr="00274A23">
        <w:rPr>
          <w:color w:val="001F60"/>
        </w:rPr>
        <w:t>családorvostan</w:t>
      </w:r>
      <w:r>
        <w:rPr>
          <w:color w:val="001F60"/>
        </w:rPr>
        <w:t>.</w:t>
      </w:r>
    </w:p>
    <w:p w:rsidRPr="00274A23" w:rsidR="00274A23" w:rsidP="00274A23" w:rsidRDefault="00274A23" w14:paraId="1F485453" w14:textId="77777777">
      <w:pPr>
        <w:spacing w:after="0" w:line="360" w:lineRule="auto"/>
        <w:rPr>
          <w:b/>
          <w:bCs/>
          <w:color w:val="001F60"/>
        </w:rPr>
      </w:pPr>
      <w:r w:rsidRPr="00274A23">
        <w:rPr>
          <w:b/>
          <w:bCs/>
          <w:color w:val="001F60"/>
        </w:rPr>
        <w:t>A rendezvény időpontja:</w:t>
      </w:r>
    </w:p>
    <w:p w:rsidRPr="00274A23" w:rsidR="00274A23" w:rsidP="00274A23" w:rsidRDefault="00274A23" w14:paraId="34D7AE5F" w14:textId="77777777">
      <w:pPr>
        <w:spacing w:after="0" w:line="360" w:lineRule="auto"/>
        <w:rPr>
          <w:b/>
          <w:bCs/>
          <w:color w:val="001F60"/>
        </w:rPr>
      </w:pPr>
      <w:r w:rsidRPr="00274A23">
        <w:rPr>
          <w:b/>
          <w:bCs/>
          <w:color w:val="001F60"/>
        </w:rPr>
        <w:t>2025. február 21., péntek</w:t>
      </w:r>
    </w:p>
    <w:p w:rsidRPr="00274A23" w:rsidR="00274A23" w:rsidP="00274A23" w:rsidRDefault="00274A23" w14:paraId="51495185" w14:textId="77777777">
      <w:pPr>
        <w:spacing w:after="0" w:line="360" w:lineRule="auto"/>
        <w:rPr>
          <w:b/>
          <w:bCs/>
          <w:color w:val="001F60"/>
        </w:rPr>
      </w:pPr>
      <w:r w:rsidRPr="00274A23">
        <w:rPr>
          <w:b/>
          <w:bCs/>
          <w:color w:val="001F60"/>
        </w:rPr>
        <w:t>Helyszín:</w:t>
      </w:r>
    </w:p>
    <w:p w:rsidR="00274A23" w:rsidP="00274A23" w:rsidRDefault="00C01807" w14:paraId="3A01A759" w14:textId="07F711BA">
      <w:pPr>
        <w:spacing w:line="360" w:lineRule="auto"/>
        <w:jc w:val="both"/>
        <w:rPr>
          <w:b/>
          <w:bCs/>
          <w:color w:val="001F60"/>
        </w:rPr>
      </w:pPr>
      <w:r w:rsidRPr="00C01807">
        <w:rPr>
          <w:b/>
          <w:bCs/>
          <w:color w:val="001F60"/>
        </w:rPr>
        <w:t xml:space="preserve">Nógrád Vármegyei Önkormányzati Hivatal </w:t>
      </w:r>
      <w:proofErr w:type="spellStart"/>
      <w:r w:rsidRPr="00C01807">
        <w:rPr>
          <w:b/>
          <w:bCs/>
          <w:color w:val="001F60"/>
        </w:rPr>
        <w:t>Madách</w:t>
      </w:r>
      <w:proofErr w:type="spellEnd"/>
      <w:r w:rsidRPr="00C01807">
        <w:rPr>
          <w:b/>
          <w:bCs/>
          <w:color w:val="001F60"/>
        </w:rPr>
        <w:t xml:space="preserve"> Imre terem </w:t>
      </w:r>
      <w:r>
        <w:rPr>
          <w:b/>
          <w:bCs/>
          <w:color w:val="001F60"/>
        </w:rPr>
        <w:t>(</w:t>
      </w:r>
      <w:r w:rsidRPr="00C01807">
        <w:rPr>
          <w:b/>
          <w:bCs/>
          <w:color w:val="001F60"/>
        </w:rPr>
        <w:t>Salgótarján, Rákóczi út 36.</w:t>
      </w:r>
      <w:r>
        <w:rPr>
          <w:b/>
          <w:bCs/>
          <w:color w:val="001F60"/>
        </w:rPr>
        <w:t>)</w:t>
      </w:r>
    </w:p>
    <w:p w:rsidR="00C01807" w:rsidP="00274A23" w:rsidRDefault="00C01807" w14:paraId="559A845E" w14:textId="77777777">
      <w:pPr>
        <w:spacing w:line="360" w:lineRule="auto"/>
        <w:jc w:val="both"/>
        <w:rPr>
          <w:b/>
          <w:bCs/>
          <w:color w:val="001F60"/>
        </w:rPr>
      </w:pPr>
    </w:p>
    <w:p w:rsidRPr="00274A23" w:rsidR="00274A23" w:rsidP="00274A23" w:rsidRDefault="00274A23" w14:paraId="636BBA97" w14:textId="37E07BFF">
      <w:pPr>
        <w:spacing w:after="0" w:line="360" w:lineRule="auto"/>
        <w:jc w:val="both"/>
        <w:rPr>
          <w:b/>
          <w:bCs/>
          <w:color w:val="001F60"/>
        </w:rPr>
      </w:pPr>
      <w:r w:rsidRPr="00274A23">
        <w:rPr>
          <w:b/>
          <w:bCs/>
          <w:color w:val="001F60"/>
        </w:rPr>
        <w:t xml:space="preserve">Üléselnökök:  </w:t>
      </w:r>
    </w:p>
    <w:p w:rsidRPr="00274A23" w:rsidR="00274A23" w:rsidP="00274A23" w:rsidRDefault="00274A23" w14:paraId="36E2128A" w14:textId="77777777">
      <w:pPr>
        <w:spacing w:after="0" w:line="360" w:lineRule="auto"/>
        <w:jc w:val="both"/>
        <w:rPr>
          <w:color w:val="001F60"/>
        </w:rPr>
      </w:pPr>
      <w:r w:rsidRPr="00274A23">
        <w:rPr>
          <w:b/>
          <w:bCs/>
          <w:color w:val="001F60"/>
        </w:rPr>
        <w:t>Dr. Fazekas Péter</w:t>
      </w:r>
      <w:r w:rsidRPr="00274A23">
        <w:rPr>
          <w:color w:val="001F60"/>
        </w:rPr>
        <w:t xml:space="preserve"> osztályvezető főorvos (Nógrád Vármegyei Szent Lázár Kórház, Radiológiai Osztály) </w:t>
      </w:r>
    </w:p>
    <w:p w:rsidRPr="00B64A1C" w:rsidR="00274A23" w:rsidP="00B64A1C" w:rsidRDefault="00274A23" w14:paraId="02974073" w14:textId="09D5FA1F">
      <w:pPr>
        <w:spacing w:after="0" w:line="360" w:lineRule="auto"/>
        <w:jc w:val="both"/>
        <w:rPr>
          <w:color w:val="001F60"/>
        </w:rPr>
      </w:pPr>
      <w:r w:rsidRPr="00274A23">
        <w:rPr>
          <w:b/>
          <w:bCs/>
          <w:color w:val="001F60"/>
        </w:rPr>
        <w:t>Dr. Dezsényi Balázs</w:t>
      </w:r>
      <w:r w:rsidRPr="00274A23">
        <w:rPr>
          <w:color w:val="001F60"/>
        </w:rPr>
        <w:t xml:space="preserve"> PhD egyetemi adjunktus (Semmelweis Egyetem, Sebészeti, Transzplantációs és </w:t>
      </w:r>
      <w:proofErr w:type="spellStart"/>
      <w:r w:rsidRPr="00274A23">
        <w:rPr>
          <w:color w:val="001F60"/>
        </w:rPr>
        <w:t>Gasztroenterológiai</w:t>
      </w:r>
      <w:proofErr w:type="spellEnd"/>
      <w:r w:rsidRPr="00274A23">
        <w:rPr>
          <w:color w:val="001F60"/>
        </w:rPr>
        <w:t xml:space="preserve"> Klinika - </w:t>
      </w:r>
      <w:proofErr w:type="spellStart"/>
      <w:r w:rsidRPr="00274A23">
        <w:rPr>
          <w:color w:val="001F60"/>
        </w:rPr>
        <w:t>infektológia</w:t>
      </w:r>
      <w:proofErr w:type="spellEnd"/>
      <w:r w:rsidRPr="00274A23">
        <w:rPr>
          <w:color w:val="001F60"/>
        </w:rPr>
        <w:t xml:space="preserve">)   </w:t>
      </w:r>
      <w:r w:rsidRPr="000C659E">
        <w:rPr>
          <w:rFonts w:eastAsia="Times New Roman" w:cs="Calibri"/>
          <w:noProof/>
          <w:color w:val="000000"/>
          <w:kern w:val="0"/>
          <w:sz w:val="36"/>
          <w:szCs w:val="36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98071E" wp14:editId="19F0B83F">
                <wp:simplePos x="0" y="0"/>
                <wp:positionH relativeFrom="page">
                  <wp:align>left</wp:align>
                </wp:positionH>
                <wp:positionV relativeFrom="paragraph">
                  <wp:posOffset>4311015</wp:posOffset>
                </wp:positionV>
                <wp:extent cx="7677150" cy="304800"/>
                <wp:effectExtent l="0" t="0" r="19050" b="19050"/>
                <wp:wrapNone/>
                <wp:docPr id="13909599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304800"/>
                        </a:xfrm>
                        <a:prstGeom prst="rect">
                          <a:avLst/>
                        </a:prstGeom>
                        <a:solidFill>
                          <a:srgbClr val="001F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0;margin-top:339.45pt;width:604.5pt;height:24pt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001f60" strokecolor="#091723 [484]" strokeweight="1pt" w14:anchorId="38FB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wtbwIAAEcFAAAOAAAAZHJzL2Uyb0RvYy54bWysVE1v2zAMvQ/YfxB0X21nadMFdYqgRYYB&#10;RVu0HXpWZCkxIIsapcTJfv0o2XGCtthh2EUmTfLxQ4+6ut41hm0V+hpsyYuznDNlJVS1XZX858vi&#10;yyVnPghbCQNWlXyvPL+eff501bqpGsEaTKWQEYj109aVfB2Cm2aZl2vVCH8GTlkyasBGBFJxlVUo&#10;WkJvTDbK84usBawcglTe09/bzshnCV9rJcOD1l4FZkpOtYV0YjqX8cxmV2K6QuHWtezLEP9QRSNq&#10;S0kHqFsRBNtg/Q6qqSWCBx3OJDQZaF1LlXqgbor8TTfPa+FU6oWG490wJv//YOX99tk9Io2hdX7q&#10;SYxd7DQ28Uv1sV0a1n4YltoFJunn5GIyKc5pppJsX/PxZZ6mmR2jHfrwXUHDolBypMtIMxLbOx8o&#10;I7keXGIyD6auFrUxScHV8sYg24p4cXmxuDign7hlx5qTFPZGxWBjn5RmdUVVjlLGRCc14AkplQ1F&#10;Z1qLSnVpqJuhhyEilZkAI7Km8gbsHiBS9T1211/vH0NVYuMQnP+tsC54iEiZwYYhuKkt4EcAhrrq&#10;M3f+VP7JaKK4hGr/iAyh2wXv5KKm+7kTPjwKJPLTldJChwc6tIG25NBLnK0Bf3/0P/oTJ8nKWUvL&#10;VHL/ayNQcWZ+WGLrt2I8jtuXlPH5ZEQKnlqWpxa7aW6Arr2gp8PJJEb/YA6iRmheae/nMSuZhJWU&#10;u+Qy4EG5Cd2S08sh1Xye3GjjnAh39tnJCB6nGvn3snsV6HqSBqL3PRwWT0zfcLXzjZEW5psAuk5E&#10;Ps61nzdtayJO/7LE5+BUT17H92/2BwAA//8DAFBLAwQUAAYACAAAACEAMaIRrt8AAAAJAQAADwAA&#10;AGRycy9kb3ducmV2LnhtbEyPzU7DMBCE70i8g7VI3KhNDmkTsqlQRbn01FIJjtt486PGdojdNvD0&#10;uCd6nJ3VzDfFcjK9OPPoO2cRnmcKBNvK6c42CPuP9dMChA9kNfXOMsIPe1iW93cF5dpd7JbPu9CI&#10;GGJ9TghtCEMupa9aNuRnbmAbvdqNhkKUYyP1SJcYbnqZKJVKQ52NDS0NvGq5Ou5OBqHeBvX7ScOX&#10;eq9X3/u39ebYmg3i48P0+gIi8BT+n+GKH9GhjEwHd7Laix4hDgkI6XyRgbjaicri6YAwT9IMZFnI&#10;2wXlHwAAAP//AwBQSwECLQAUAAYACAAAACEAtoM4kv4AAADhAQAAEwAAAAAAAAAAAAAAAAAAAAAA&#10;W0NvbnRlbnRfVHlwZXNdLnhtbFBLAQItABQABgAIAAAAIQA4/SH/1gAAAJQBAAALAAAAAAAAAAAA&#10;AAAAAC8BAABfcmVscy8ucmVsc1BLAQItABQABgAIAAAAIQBnKuwtbwIAAEcFAAAOAAAAAAAAAAAA&#10;AAAAAC4CAABkcnMvZTJvRG9jLnhtbFBLAQItABQABgAIAAAAIQAxohGu3wAAAAkBAAAPAAAAAAAA&#10;AAAAAAAAAMkEAABkcnMvZG93bnJldi54bWxQSwUGAAAAAAQABADzAAAA1QUAAAAA&#10;">
                <w10:wrap anchorx="page"/>
              </v:rect>
            </w:pict>
          </mc:Fallback>
        </mc:AlternateContent>
      </w:r>
    </w:p>
    <w:p w:rsidR="000C659E" w:rsidP="000C659E" w:rsidRDefault="000C659E" w14:paraId="73F6507A" w14:textId="77513CD2">
      <w:pPr>
        <w:spacing w:line="360" w:lineRule="auto"/>
        <w:rPr>
          <w:b/>
          <w:bCs/>
          <w:color w:val="001F60"/>
          <w:sz w:val="52"/>
          <w:szCs w:val="52"/>
        </w:rPr>
      </w:pPr>
      <w:r>
        <w:rPr>
          <w:b/>
          <w:bCs/>
          <w:noProof/>
          <w:color w:val="001F6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15D07" wp14:editId="2EAB882D">
                <wp:simplePos x="0" y="0"/>
                <wp:positionH relativeFrom="column">
                  <wp:posOffset>-238125</wp:posOffset>
                </wp:positionH>
                <wp:positionV relativeFrom="paragraph">
                  <wp:posOffset>692150</wp:posOffset>
                </wp:positionV>
                <wp:extent cx="3291205" cy="681355"/>
                <wp:effectExtent l="0" t="0" r="0" b="0"/>
                <wp:wrapNone/>
                <wp:docPr id="16336790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205" cy="68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C659E" w:rsidR="000C659E" w:rsidP="000C659E" w:rsidRDefault="000C659E" w14:paraId="78B8FE76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1F60"/>
                                <w:sz w:val="56"/>
                                <w:szCs w:val="56"/>
                              </w:rPr>
                            </w:pPr>
                            <w:r w:rsidRPr="000C659E">
                              <w:rPr>
                                <w:b/>
                                <w:bCs/>
                                <w:color w:val="001F60"/>
                                <w:sz w:val="56"/>
                                <w:szCs w:val="56"/>
                              </w:rPr>
                              <w:t>PROGRAM</w:t>
                            </w:r>
                          </w:p>
                          <w:p w:rsidR="000C659E" w:rsidRDefault="000C659E" w14:paraId="657CDF5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0CD15D07">
                <v:stroke joinstyle="miter"/>
                <v:path gradientshapeok="t" o:connecttype="rect"/>
              </v:shapetype>
              <v:shape id="Text Box 3" style="position:absolute;margin-left:-18.75pt;margin-top:54.5pt;width:259.15pt;height:53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62NFwIAACwEAAAOAAAAZHJzL2Uyb0RvYy54bWysU8tu2zAQvBfoPxC815L8SBPBcuAmcFHA&#10;SAI4Qc40RVoCKC5L0pbcr++Skh9Ieyp6oZbc1Sx3Zji/7xpFDsK6GnRBs1FKidAcylrvCvr2uvpy&#10;S4nzTJdMgRYFPQpH7xefP81bk4sxVKBKYQmCaJe3pqCV9yZPEscr0TA3AiM0JiXYhnnc2l1SWtYi&#10;eqOScZreJC3Y0ljgwjk8feyTdBHxpRTcP0vphCeqoHg3H1cb121Yk8Wc5TvLTFXz4RrsH27RsFpj&#10;0zPUI/OM7G39B1RTcwsOpB9xaBKQsuYizoDTZOmHaTYVMyLOguQ4c6bJ/T9Y/nTYmBdLfPcNOhQw&#10;ENIalzs8DPN00jbhizclmEcKj2faROcJx8PJ+C4bpzNKOOZubrPJbBZgksvfxjr/XUBDQlBQi7JE&#10;tthh7XxfeioJzTSsaqWiNEqTFkEnszT+cM4guNLY43LXEPlu2w0DbKE84lwWesmd4asam6+Z8y/M&#10;osY4CvrWP+MiFWATGCJKKrC//nYe6pF6zFLSomcK6n7umRWUqB8aRbnLptNgsriZzr6OcWOvM9vr&#10;jN43D4C2zPCFGB7DUO/VKZQWmne09zJ0xRTTHHsX1J/CB987GZ8HF8tlLEJbGebXemN4gA50Bmpf&#10;u3dmzcC/R+We4OQuln+Qoa/thVjuPcg6ahQI7lkdeEdLRpWH5xM8f72PVZdHvvgNAAD//wMAUEsD&#10;BBQABgAIAAAAIQAj/gVQ4gAAAAsBAAAPAAAAZHJzL2Rvd25yZXYueG1sTI/BTsMwEETvSPyDtUjc&#10;WrspLSHEqapIFRKCQ0sv3JzYTSLsdYjdNvTru5zguJrR7Hv5anSWncwQOo8SZlMBzGDtdYeNhP3H&#10;ZpICC1GhVtajkfBjAqyK25tcZdqfcWtOu9gwGsGQKQltjH3Geahb41SY+t4gZQc/OBXpHBquB3Wm&#10;cWd5IsSSO9UhfWhVb8rW1F+7o5PwWm7e1bZKXHqx5cvbYd1/7z8XUt7fjetnYNGM8a8Mv/iEDgUx&#10;Vf6IOjArYTJ/XFCVAvFEUtR4SAXJVBKS2XIOvMj5f4fiCgAA//8DAFBLAQItABQABgAIAAAAIQC2&#10;gziS/gAAAOEBAAATAAAAAAAAAAAAAAAAAAAAAABbQ29udGVudF9UeXBlc10ueG1sUEsBAi0AFAAG&#10;AAgAAAAhADj9If/WAAAAlAEAAAsAAAAAAAAAAAAAAAAALwEAAF9yZWxzLy5yZWxzUEsBAi0AFAAG&#10;AAgAAAAhALinrY0XAgAALAQAAA4AAAAAAAAAAAAAAAAALgIAAGRycy9lMm9Eb2MueG1sUEsBAi0A&#10;FAAGAAgAAAAhACP+BVDiAAAACwEAAA8AAAAAAAAAAAAAAAAAcQQAAGRycy9kb3ducmV2LnhtbFBL&#10;BQYAAAAABAAEAPMAAACABQAAAAA=&#10;">
                <v:textbox>
                  <w:txbxContent>
                    <w:p w:rsidRPr="000C659E" w:rsidR="000C659E" w:rsidP="000C659E" w:rsidRDefault="000C659E" w14:paraId="78B8FE76" w14:textId="77777777">
                      <w:pPr>
                        <w:spacing w:line="360" w:lineRule="auto"/>
                        <w:rPr>
                          <w:b/>
                          <w:bCs/>
                          <w:color w:val="001F60"/>
                          <w:sz w:val="56"/>
                          <w:szCs w:val="56"/>
                        </w:rPr>
                      </w:pPr>
                      <w:r w:rsidRPr="000C659E">
                        <w:rPr>
                          <w:b/>
                          <w:bCs/>
                          <w:color w:val="001F60"/>
                          <w:sz w:val="56"/>
                          <w:szCs w:val="56"/>
                        </w:rPr>
                        <w:t>PROGRAM</w:t>
                      </w:r>
                    </w:p>
                    <w:p w:rsidR="000C659E" w:rsidRDefault="000C659E" w14:paraId="657CDF55" w14:textId="77777777"/>
                  </w:txbxContent>
                </v:textbox>
              </v:shape>
            </w:pict>
          </mc:Fallback>
        </mc:AlternateContent>
      </w:r>
    </w:p>
    <w:p w:rsidRPr="000C659E" w:rsidR="000C659E" w:rsidP="000C659E" w:rsidRDefault="000C659E" w14:paraId="0E63E935" w14:textId="307A62B5">
      <w:pPr>
        <w:spacing w:line="360" w:lineRule="auto"/>
        <w:rPr>
          <w:b/>
          <w:bCs/>
          <w:color w:val="001F60"/>
          <w:sz w:val="52"/>
          <w:szCs w:val="52"/>
        </w:rPr>
      </w:pPr>
    </w:p>
    <w:tbl>
      <w:tblPr>
        <w:tblStyle w:val="Rcsostblzat"/>
        <w:tblW w:w="9782" w:type="dxa"/>
        <w:jc w:val="center"/>
        <w:tblLook w:val="04A0" w:firstRow="1" w:lastRow="0" w:firstColumn="1" w:lastColumn="0" w:noHBand="0" w:noVBand="1"/>
      </w:tblPr>
      <w:tblGrid>
        <w:gridCol w:w="1805"/>
        <w:gridCol w:w="7977"/>
      </w:tblGrid>
      <w:tr w:rsidRPr="000C659E" w:rsidR="003A5D55" w:rsidTr="30211E64" w14:paraId="02F5BF3B" w14:textId="7C4E334E">
        <w:trPr>
          <w:jc w:val="center"/>
        </w:trPr>
        <w:tc>
          <w:tcPr>
            <w:tcW w:w="1805" w:type="dxa"/>
            <w:tcMar/>
            <w:vAlign w:val="center"/>
          </w:tcPr>
          <w:p w:rsidRPr="003A5D55" w:rsidR="003A5D55" w:rsidP="00C07BE3" w:rsidRDefault="003A5D55" w14:paraId="36194841" w14:textId="110D5AE9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  <w:r w:rsidRPr="003A5D55">
              <w:rPr>
                <w:b/>
                <w:bCs/>
                <w:color w:val="001F60"/>
              </w:rPr>
              <w:t>08:45</w:t>
            </w:r>
          </w:p>
        </w:tc>
        <w:tc>
          <w:tcPr>
            <w:tcW w:w="7977" w:type="dxa"/>
            <w:tcMar/>
          </w:tcPr>
          <w:p w:rsidRPr="000C659E" w:rsidR="003A5D55" w:rsidP="003A5D55" w:rsidRDefault="003A5D55" w14:paraId="5F133ECE" w14:textId="51C0066A">
            <w:pPr>
              <w:spacing w:line="276" w:lineRule="auto"/>
              <w:rPr>
                <w:color w:val="001F60"/>
              </w:rPr>
            </w:pPr>
            <w:r w:rsidRPr="003A5D55">
              <w:rPr>
                <w:color w:val="001F60"/>
              </w:rPr>
              <w:t>Konferencia megnyitó előadás - Dr. Fazekas Péter osztályvezető főorvos</w:t>
            </w:r>
          </w:p>
        </w:tc>
      </w:tr>
      <w:tr w:rsidRPr="000C659E" w:rsidR="003A5D55" w:rsidTr="30211E64" w14:paraId="67D94548" w14:textId="16864861">
        <w:trPr>
          <w:jc w:val="center"/>
        </w:trPr>
        <w:tc>
          <w:tcPr>
            <w:tcW w:w="1805" w:type="dxa"/>
            <w:tcMar/>
            <w:vAlign w:val="center"/>
          </w:tcPr>
          <w:p w:rsidRPr="003A5D55" w:rsidR="003A5D55" w:rsidP="00C07BE3" w:rsidRDefault="003A5D55" w14:paraId="28B5F734" w14:textId="486563C0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  <w:r w:rsidRPr="003A5D55">
              <w:rPr>
                <w:b/>
                <w:bCs/>
                <w:color w:val="001F60"/>
              </w:rPr>
              <w:t>9:10</w:t>
            </w:r>
          </w:p>
        </w:tc>
        <w:tc>
          <w:tcPr>
            <w:tcW w:w="7977" w:type="dxa"/>
            <w:tcMar/>
          </w:tcPr>
          <w:p w:rsidRPr="000C659E" w:rsidR="003A5D55" w:rsidP="003A5D55" w:rsidRDefault="003A5D55" w14:paraId="38937E1E" w14:textId="3EF5CDEA">
            <w:pPr>
              <w:spacing w:line="276" w:lineRule="auto"/>
              <w:rPr>
                <w:color w:val="001F60"/>
              </w:rPr>
            </w:pPr>
            <w:r w:rsidRPr="003BCA0A" w:rsidR="003A5D55">
              <w:rPr>
                <w:color w:val="001F60"/>
              </w:rPr>
              <w:t>Echinococcosis</w:t>
            </w:r>
            <w:r w:rsidRPr="003BCA0A" w:rsidR="003A5D55">
              <w:rPr>
                <w:color w:val="001F60"/>
              </w:rPr>
              <w:t xml:space="preserve"> régen és most – Prof. Dr. Szijártó Attila bevezető előadása (Semmelweis Egyetem, </w:t>
            </w:r>
            <w:r w:rsidRPr="003BCA0A" w:rsidR="003A5D55">
              <w:rPr>
                <w:color w:val="001F60"/>
              </w:rPr>
              <w:t>S</w:t>
            </w:r>
            <w:r w:rsidRPr="003BCA0A" w:rsidR="717B8532">
              <w:rPr>
                <w:color w:val="001F60"/>
              </w:rPr>
              <w:t>ebészeti, Transzplantációs és Gasztroenterológiai Klinika</w:t>
            </w:r>
            <w:r w:rsidRPr="003BCA0A" w:rsidR="003A5D55">
              <w:rPr>
                <w:color w:val="001F60"/>
              </w:rPr>
              <w:t xml:space="preserve">, Budapest) </w:t>
            </w:r>
          </w:p>
        </w:tc>
      </w:tr>
      <w:tr w:rsidRPr="000C659E" w:rsidR="003A5D55" w:rsidTr="30211E64" w14:paraId="630D3A97" w14:textId="6D5C3F65">
        <w:trPr>
          <w:jc w:val="center"/>
        </w:trPr>
        <w:tc>
          <w:tcPr>
            <w:tcW w:w="1805" w:type="dxa"/>
            <w:tcMar/>
            <w:vAlign w:val="center"/>
          </w:tcPr>
          <w:p w:rsidRPr="003A5D55" w:rsidR="003A5D55" w:rsidP="00C07BE3" w:rsidRDefault="003A5D55" w14:paraId="1543BF43" w14:textId="74B0A50C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  <w:r w:rsidRPr="003A5D55">
              <w:rPr>
                <w:b/>
                <w:bCs/>
                <w:color w:val="001F60"/>
              </w:rPr>
              <w:t>9:35</w:t>
            </w:r>
          </w:p>
        </w:tc>
        <w:tc>
          <w:tcPr>
            <w:tcW w:w="7977" w:type="dxa"/>
            <w:tcMar/>
          </w:tcPr>
          <w:p w:rsidRPr="000C659E" w:rsidR="003A5D55" w:rsidP="003A5D55" w:rsidRDefault="003A5D55" w14:paraId="06F9035A" w14:textId="4ABF1C50">
            <w:pPr>
              <w:spacing w:line="276" w:lineRule="auto"/>
              <w:rPr>
                <w:color w:val="001F60"/>
              </w:rPr>
            </w:pPr>
            <w:proofErr w:type="spellStart"/>
            <w:r w:rsidRPr="003A5D55">
              <w:rPr>
                <w:color w:val="001F60"/>
              </w:rPr>
              <w:t>Echinococcus</w:t>
            </w:r>
            <w:proofErr w:type="spellEnd"/>
            <w:r w:rsidRPr="003A5D55">
              <w:rPr>
                <w:color w:val="001F60"/>
              </w:rPr>
              <w:t xml:space="preserve"> </w:t>
            </w:r>
            <w:proofErr w:type="spellStart"/>
            <w:r w:rsidRPr="003A5D55">
              <w:rPr>
                <w:color w:val="001F60"/>
              </w:rPr>
              <w:t>multilocularis</w:t>
            </w:r>
            <w:proofErr w:type="spellEnd"/>
            <w:r w:rsidRPr="003A5D55">
              <w:rPr>
                <w:color w:val="001F60"/>
              </w:rPr>
              <w:t xml:space="preserve"> előfordulása vadon élő végső gazdákban – Az AE epidemiológiája – Dr. Nagy Gábor, Dr. </w:t>
            </w:r>
            <w:proofErr w:type="spellStart"/>
            <w:r w:rsidRPr="003A5D55">
              <w:rPr>
                <w:color w:val="001F60"/>
              </w:rPr>
              <w:t>Csivincsik</w:t>
            </w:r>
            <w:proofErr w:type="spellEnd"/>
            <w:r w:rsidRPr="003A5D55">
              <w:rPr>
                <w:color w:val="001F60"/>
              </w:rPr>
              <w:t xml:space="preserve"> Ágnes (Magyar Agrár- és Élettudományi Egyetem, Kaposvár)</w:t>
            </w:r>
          </w:p>
        </w:tc>
      </w:tr>
      <w:tr w:rsidRPr="000C659E" w:rsidR="003A5D55" w:rsidTr="30211E64" w14:paraId="0BEAE85D" w14:textId="2A8C6944">
        <w:trPr>
          <w:jc w:val="center"/>
        </w:trPr>
        <w:tc>
          <w:tcPr>
            <w:tcW w:w="1805" w:type="dxa"/>
            <w:tcMar/>
            <w:vAlign w:val="center"/>
          </w:tcPr>
          <w:p w:rsidRPr="003A5D55" w:rsidR="003A5D55" w:rsidP="00C07BE3" w:rsidRDefault="003A5D55" w14:paraId="0D8D971D" w14:textId="37B8B791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  <w:r w:rsidRPr="003A5D55">
              <w:rPr>
                <w:b/>
                <w:bCs/>
                <w:color w:val="001F60"/>
              </w:rPr>
              <w:t>10:00</w:t>
            </w:r>
          </w:p>
        </w:tc>
        <w:tc>
          <w:tcPr>
            <w:tcW w:w="7977" w:type="dxa"/>
            <w:tcMar/>
          </w:tcPr>
          <w:p w:rsidRPr="000C659E" w:rsidR="003A5D55" w:rsidP="003A5D55" w:rsidRDefault="003A5D55" w14:paraId="67AF1CF5" w14:textId="1280E36D">
            <w:pPr>
              <w:spacing w:line="276" w:lineRule="auto"/>
              <w:rPr>
                <w:color w:val="001F60"/>
              </w:rPr>
            </w:pPr>
            <w:r w:rsidRPr="003BCA0A" w:rsidR="003A5D55">
              <w:rPr>
                <w:color w:val="001F60"/>
              </w:rPr>
              <w:t xml:space="preserve">Az AE radiológiája - Dr. </w:t>
            </w:r>
            <w:r w:rsidRPr="003BCA0A" w:rsidR="00C01807">
              <w:rPr>
                <w:color w:val="001F60"/>
              </w:rPr>
              <w:t>Somogyi Dóra</w:t>
            </w:r>
            <w:r w:rsidRPr="003BCA0A" w:rsidR="0E043415">
              <w:rPr>
                <w:color w:val="001F60"/>
              </w:rPr>
              <w:t xml:space="preserve"> (Semmelweis Egyetem, Városmajori Szív- és Érgyógyászati Klinika, </w:t>
            </w:r>
            <w:r w:rsidRPr="003BCA0A" w:rsidR="0E043415">
              <w:rPr>
                <w:color w:val="001F60"/>
              </w:rPr>
              <w:t>Onkointerventiós</w:t>
            </w:r>
            <w:r w:rsidRPr="003BCA0A" w:rsidR="0E043415">
              <w:rPr>
                <w:color w:val="001F60"/>
              </w:rPr>
              <w:t xml:space="preserve"> </w:t>
            </w:r>
            <w:r w:rsidRPr="003BCA0A" w:rsidR="224C5C2D">
              <w:rPr>
                <w:color w:val="001F60"/>
              </w:rPr>
              <w:t>R</w:t>
            </w:r>
            <w:r w:rsidRPr="003BCA0A" w:rsidR="0E043415">
              <w:rPr>
                <w:color w:val="001F60"/>
              </w:rPr>
              <w:t xml:space="preserve">észleg) </w:t>
            </w:r>
          </w:p>
        </w:tc>
      </w:tr>
      <w:tr w:rsidRPr="000C659E" w:rsidR="000C659E" w:rsidTr="30211E64" w14:paraId="417A8A52" w14:textId="2C3B3BBC">
        <w:trPr>
          <w:jc w:val="center"/>
        </w:trPr>
        <w:tc>
          <w:tcPr>
            <w:tcW w:w="1805" w:type="dxa"/>
            <w:tcMar/>
            <w:vAlign w:val="center"/>
          </w:tcPr>
          <w:p w:rsidRPr="000C659E" w:rsidR="000C659E" w:rsidP="00C07BE3" w:rsidRDefault="00C07BE3" w14:paraId="45B4BB19" w14:textId="596DEEC4">
            <w:pPr>
              <w:spacing w:line="360" w:lineRule="auto"/>
              <w:jc w:val="center"/>
              <w:rPr>
                <w:color w:val="001F60"/>
              </w:rPr>
            </w:pPr>
            <w:r w:rsidRPr="00C55E48">
              <w:rPr>
                <w:b/>
                <w:bCs/>
                <w:color w:val="001F60"/>
              </w:rPr>
              <w:t>10:25</w:t>
            </w:r>
          </w:p>
        </w:tc>
        <w:tc>
          <w:tcPr>
            <w:tcW w:w="7977" w:type="dxa"/>
            <w:tcMar/>
            <w:vAlign w:val="center"/>
          </w:tcPr>
          <w:p w:rsidRPr="000C659E" w:rsidR="000C659E" w:rsidP="000C659E" w:rsidRDefault="003A5D55" w14:paraId="776F5956" w14:textId="6430899A">
            <w:pPr>
              <w:spacing w:line="276" w:lineRule="auto"/>
              <w:rPr>
                <w:color w:val="001F60"/>
              </w:rPr>
            </w:pPr>
            <w:r w:rsidRPr="003A5D55">
              <w:rPr>
                <w:color w:val="001F60"/>
              </w:rPr>
              <w:t>Kávészünet</w:t>
            </w:r>
          </w:p>
        </w:tc>
      </w:tr>
      <w:tr w:rsidRPr="000C659E" w:rsidR="003A5D55" w:rsidTr="30211E64" w14:paraId="03AA2082" w14:textId="77777777">
        <w:trPr>
          <w:jc w:val="center"/>
        </w:trPr>
        <w:tc>
          <w:tcPr>
            <w:tcW w:w="1805" w:type="dxa"/>
            <w:tcMar/>
            <w:vAlign w:val="center"/>
          </w:tcPr>
          <w:p w:rsidRPr="003A5D55" w:rsidR="003A5D55" w:rsidP="00C07BE3" w:rsidRDefault="003A5D55" w14:paraId="2BF7330E" w14:textId="7B555E51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  <w:r>
              <w:rPr>
                <w:b/>
                <w:bCs/>
                <w:color w:val="001F60"/>
              </w:rPr>
              <w:t>1</w:t>
            </w:r>
            <w:r w:rsidR="00C07BE3">
              <w:rPr>
                <w:b/>
                <w:bCs/>
                <w:color w:val="001F60"/>
              </w:rPr>
              <w:t>1</w:t>
            </w:r>
            <w:r w:rsidRPr="003A5D55">
              <w:rPr>
                <w:b/>
                <w:bCs/>
                <w:color w:val="001F60"/>
              </w:rPr>
              <w:t>:</w:t>
            </w:r>
            <w:r w:rsidR="00C07BE3">
              <w:rPr>
                <w:b/>
                <w:bCs/>
                <w:color w:val="001F60"/>
              </w:rPr>
              <w:t>00</w:t>
            </w:r>
          </w:p>
          <w:p w:rsidRPr="000C659E" w:rsidR="003A5D55" w:rsidP="00C07BE3" w:rsidRDefault="003A5D55" w14:paraId="6072871E" w14:textId="69E6B9F4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</w:p>
        </w:tc>
        <w:tc>
          <w:tcPr>
            <w:tcW w:w="7977" w:type="dxa"/>
            <w:tcMar/>
            <w:vAlign w:val="center"/>
          </w:tcPr>
          <w:p w:rsidRPr="000C659E" w:rsidR="003A5D55" w:rsidP="003A5D55" w:rsidRDefault="003A5D55" w14:paraId="24B660BE" w14:textId="40ADA615">
            <w:pPr>
              <w:spacing w:line="360" w:lineRule="auto"/>
              <w:rPr>
                <w:color w:val="001F60"/>
              </w:rPr>
            </w:pPr>
            <w:r w:rsidRPr="003BCA0A" w:rsidR="003A5D55">
              <w:rPr>
                <w:color w:val="001F60"/>
              </w:rPr>
              <w:t xml:space="preserve">Az AE diagnózisának kihívásai, AE laboratóriumi diagnosztikája – összefoglalás </w:t>
            </w:r>
            <w:r w:rsidRPr="003BCA0A" w:rsidR="00C07BE3">
              <w:rPr>
                <w:color w:val="001F60"/>
              </w:rPr>
              <w:t>–</w:t>
            </w:r>
            <w:r w:rsidRPr="003BCA0A" w:rsidR="003A5D55">
              <w:rPr>
                <w:color w:val="001F60"/>
              </w:rPr>
              <w:t xml:space="preserve"> Dr</w:t>
            </w:r>
            <w:r w:rsidRPr="003BCA0A" w:rsidR="00C07BE3">
              <w:rPr>
                <w:color w:val="001F60"/>
              </w:rPr>
              <w:t>.</w:t>
            </w:r>
            <w:r w:rsidRPr="003BCA0A" w:rsidR="003A5D55">
              <w:rPr>
                <w:color w:val="001F60"/>
              </w:rPr>
              <w:t xml:space="preserve"> Dezsényi Balázs (Semmelweis Egyetem, </w:t>
            </w:r>
            <w:r w:rsidRPr="003BCA0A" w:rsidR="003A5D55">
              <w:rPr>
                <w:color w:val="001F60"/>
              </w:rPr>
              <w:t>S</w:t>
            </w:r>
            <w:r w:rsidRPr="003BCA0A" w:rsidR="5C0E0278">
              <w:rPr>
                <w:color w:val="001F60"/>
              </w:rPr>
              <w:t>ebészeti, Transzplantációs és Gasztroenterológiai Klinika</w:t>
            </w:r>
            <w:r w:rsidRPr="003BCA0A" w:rsidR="003A5D55">
              <w:rPr>
                <w:color w:val="001F60"/>
              </w:rPr>
              <w:t>, Budapest)</w:t>
            </w:r>
          </w:p>
        </w:tc>
      </w:tr>
      <w:tr w:rsidRPr="000C659E" w:rsidR="003A5D55" w:rsidTr="30211E64" w14:paraId="0E6F46D4" w14:textId="77777777">
        <w:trPr>
          <w:jc w:val="center"/>
        </w:trPr>
        <w:tc>
          <w:tcPr>
            <w:tcW w:w="1805" w:type="dxa"/>
            <w:tcMar/>
            <w:vAlign w:val="center"/>
          </w:tcPr>
          <w:p w:rsidRPr="000C659E" w:rsidR="003A5D55" w:rsidP="00C07BE3" w:rsidRDefault="003A5D55" w14:paraId="2CBBB7F4" w14:textId="44671968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  <w:r w:rsidRPr="003A5D55">
              <w:rPr>
                <w:b/>
                <w:bCs/>
                <w:color w:val="001F60"/>
              </w:rPr>
              <w:t>11:</w:t>
            </w:r>
            <w:r w:rsidR="00C07BE3">
              <w:rPr>
                <w:b/>
                <w:bCs/>
                <w:color w:val="001F60"/>
              </w:rPr>
              <w:t>25</w:t>
            </w:r>
          </w:p>
        </w:tc>
        <w:tc>
          <w:tcPr>
            <w:tcW w:w="7977" w:type="dxa"/>
            <w:tcMar/>
            <w:vAlign w:val="center"/>
          </w:tcPr>
          <w:p w:rsidRPr="000C659E" w:rsidR="003A5D55" w:rsidP="06D5000E" w:rsidRDefault="003A5D55" w14:paraId="388CD90B" w14:textId="2ADDD03D">
            <w:pPr>
              <w:spacing w:line="276" w:lineRule="auto"/>
              <w:rPr>
                <w:color w:val="001F60"/>
                <w:lang w:val="en-US"/>
              </w:rPr>
            </w:pPr>
            <w:r w:rsidRPr="06D5000E" w:rsidR="003A5D55">
              <w:rPr>
                <w:color w:val="001F60"/>
                <w:lang w:val="en-US"/>
              </w:rPr>
              <w:t xml:space="preserve">AE kórszövettani diagnózisa, AE és CE differenciáldiagnózisa – </w:t>
            </w:r>
            <w:r w:rsidRPr="06D5000E" w:rsidR="5AE8F09E">
              <w:rPr>
                <w:color w:val="001F60"/>
                <w:lang w:val="en-US"/>
              </w:rPr>
              <w:t xml:space="preserve">                                 </w:t>
            </w:r>
            <w:r w:rsidRPr="06D5000E" w:rsidR="003A5D55">
              <w:rPr>
                <w:color w:val="001F60"/>
                <w:lang w:val="en-US"/>
              </w:rPr>
              <w:t xml:space="preserve">Prof. Dr. Thomas F.E. </w:t>
            </w:r>
            <w:r w:rsidRPr="06D5000E" w:rsidR="003A5D55">
              <w:rPr>
                <w:color w:val="001F60"/>
                <w:lang w:val="en-US"/>
              </w:rPr>
              <w:t>Barth</w:t>
            </w:r>
            <w:r w:rsidRPr="06D5000E" w:rsidR="003A5D55">
              <w:rPr>
                <w:color w:val="001F60"/>
                <w:lang w:val="en-US"/>
              </w:rPr>
              <w:t xml:space="preserve"> (Ulm University, </w:t>
            </w:r>
            <w:r w:rsidRPr="06D5000E" w:rsidR="003A5D55">
              <w:rPr>
                <w:color w:val="001F60"/>
                <w:lang w:val="en-US"/>
              </w:rPr>
              <w:t>Department</w:t>
            </w:r>
            <w:r w:rsidRPr="06D5000E" w:rsidR="003A5D55">
              <w:rPr>
                <w:color w:val="001F60"/>
                <w:lang w:val="en-US"/>
              </w:rPr>
              <w:t xml:space="preserve"> of </w:t>
            </w:r>
            <w:r w:rsidRPr="06D5000E" w:rsidR="003A5D55">
              <w:rPr>
                <w:color w:val="001F60"/>
                <w:lang w:val="en-US"/>
              </w:rPr>
              <w:t>Pathology</w:t>
            </w:r>
            <w:r w:rsidRPr="06D5000E" w:rsidR="003A5D55">
              <w:rPr>
                <w:color w:val="001F60"/>
                <w:lang w:val="en-US"/>
              </w:rPr>
              <w:t>, Ulm)</w:t>
            </w:r>
          </w:p>
        </w:tc>
      </w:tr>
      <w:tr w:rsidRPr="000C659E" w:rsidR="003A5D55" w:rsidTr="30211E64" w14:paraId="249F4F87" w14:textId="77777777">
        <w:trPr>
          <w:jc w:val="center"/>
        </w:trPr>
        <w:tc>
          <w:tcPr>
            <w:tcW w:w="1805" w:type="dxa"/>
            <w:tcMar/>
            <w:vAlign w:val="center"/>
          </w:tcPr>
          <w:p w:rsidRPr="000C659E" w:rsidR="003A5D55" w:rsidP="00C07BE3" w:rsidRDefault="00C07BE3" w14:paraId="005B203E" w14:textId="46A05C9A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  <w:r>
              <w:rPr>
                <w:b/>
                <w:bCs/>
                <w:color w:val="001F60"/>
              </w:rPr>
              <w:t>11:50</w:t>
            </w:r>
          </w:p>
        </w:tc>
        <w:tc>
          <w:tcPr>
            <w:tcW w:w="7977" w:type="dxa"/>
            <w:tcMar/>
            <w:vAlign w:val="center"/>
          </w:tcPr>
          <w:p w:rsidRPr="000C659E" w:rsidR="003A5D55" w:rsidP="000C659E" w:rsidRDefault="003A5D55" w14:paraId="42F0A2B8" w14:textId="7D03BC78">
            <w:pPr>
              <w:spacing w:line="276" w:lineRule="auto"/>
              <w:rPr>
                <w:color w:val="001F60"/>
              </w:rPr>
            </w:pPr>
            <w:r>
              <w:rPr>
                <w:color w:val="001F60"/>
              </w:rPr>
              <w:t>Ebéd</w:t>
            </w:r>
            <w:r w:rsidRPr="003A5D55">
              <w:rPr>
                <w:color w:val="001F60"/>
              </w:rPr>
              <w:t>szünet</w:t>
            </w:r>
          </w:p>
        </w:tc>
      </w:tr>
      <w:tr w:rsidRPr="000C659E" w:rsidR="003A5D55" w:rsidTr="30211E64" w14:paraId="197BC79F" w14:textId="77777777">
        <w:trPr>
          <w:jc w:val="center"/>
        </w:trPr>
        <w:tc>
          <w:tcPr>
            <w:tcW w:w="1805" w:type="dxa"/>
            <w:tcMar/>
            <w:vAlign w:val="center"/>
          </w:tcPr>
          <w:p w:rsidRPr="000C659E" w:rsidR="003A5D55" w:rsidP="00C07BE3" w:rsidRDefault="004D1EDD" w14:paraId="24447DDD" w14:textId="42467B8E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  <w:r w:rsidRPr="004D1EDD">
              <w:rPr>
                <w:b/>
                <w:bCs/>
                <w:color w:val="001F60"/>
              </w:rPr>
              <w:t>13:00</w:t>
            </w:r>
          </w:p>
        </w:tc>
        <w:tc>
          <w:tcPr>
            <w:tcW w:w="7977" w:type="dxa"/>
            <w:tcMar/>
            <w:vAlign w:val="center"/>
          </w:tcPr>
          <w:p w:rsidRPr="000C659E" w:rsidR="003A5D55" w:rsidP="000C659E" w:rsidRDefault="004D1EDD" w14:paraId="729D5967" w14:textId="4011E9CD">
            <w:pPr>
              <w:spacing w:line="276" w:lineRule="auto"/>
              <w:rPr>
                <w:color w:val="001F60"/>
              </w:rPr>
            </w:pPr>
            <w:r w:rsidRPr="003BCA0A" w:rsidR="004D1EDD">
              <w:rPr>
                <w:color w:val="001F60"/>
              </w:rPr>
              <w:t xml:space="preserve">AE </w:t>
            </w:r>
            <w:r w:rsidRPr="003BCA0A" w:rsidR="004D1EDD">
              <w:rPr>
                <w:color w:val="001F60"/>
              </w:rPr>
              <w:t xml:space="preserve">kezelése – </w:t>
            </w:r>
            <w:r w:rsidRPr="003BCA0A" w:rsidR="004D1EDD">
              <w:rPr>
                <w:color w:val="001F60"/>
              </w:rPr>
              <w:t>parazitosztatikus</w:t>
            </w:r>
            <w:r w:rsidRPr="003BCA0A" w:rsidR="004D1EDD">
              <w:rPr>
                <w:color w:val="001F60"/>
              </w:rPr>
              <w:t xml:space="preserve"> gyógyszeres terápia kihívásai Magyarországon – Dr. Dezsényi Balázs, (Semmelweis Egyetem, </w:t>
            </w:r>
            <w:r w:rsidRPr="003BCA0A" w:rsidR="004D1EDD">
              <w:rPr>
                <w:color w:val="001F60"/>
              </w:rPr>
              <w:t>S</w:t>
            </w:r>
            <w:r w:rsidRPr="003BCA0A" w:rsidR="711C52A3">
              <w:rPr>
                <w:color w:val="001F60"/>
              </w:rPr>
              <w:t>ebészeti, Transzplantációs és Gasztroenterológiai Klinika</w:t>
            </w:r>
            <w:r w:rsidRPr="003BCA0A" w:rsidR="004D1EDD">
              <w:rPr>
                <w:color w:val="001F60"/>
              </w:rPr>
              <w:t xml:space="preserve">, Budapest)  </w:t>
            </w:r>
          </w:p>
        </w:tc>
      </w:tr>
      <w:tr w:rsidRPr="000C659E" w:rsidR="003A5D55" w:rsidTr="30211E64" w14:paraId="7C743CB4" w14:textId="77777777">
        <w:trPr>
          <w:jc w:val="center"/>
        </w:trPr>
        <w:tc>
          <w:tcPr>
            <w:tcW w:w="1805" w:type="dxa"/>
            <w:tcMar/>
            <w:vAlign w:val="center"/>
          </w:tcPr>
          <w:p w:rsidRPr="000C659E" w:rsidR="003A5D55" w:rsidP="00C07BE3" w:rsidRDefault="004D1EDD" w14:paraId="3CA5D456" w14:textId="44F13BB4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  <w:r>
              <w:rPr>
                <w:b/>
                <w:bCs/>
                <w:color w:val="001F60"/>
              </w:rPr>
              <w:t>13:30</w:t>
            </w:r>
          </w:p>
        </w:tc>
        <w:tc>
          <w:tcPr>
            <w:tcW w:w="7977" w:type="dxa"/>
            <w:tcMar/>
            <w:vAlign w:val="center"/>
          </w:tcPr>
          <w:p w:rsidRPr="000C659E" w:rsidR="003A5D55" w:rsidP="000C659E" w:rsidRDefault="004D1EDD" w14:paraId="40CFBC36" w14:textId="549DF073">
            <w:pPr>
              <w:spacing w:line="276" w:lineRule="auto"/>
              <w:rPr>
                <w:color w:val="001F60"/>
              </w:rPr>
            </w:pPr>
            <w:r w:rsidRPr="30211E64" w:rsidR="004D1EDD">
              <w:rPr>
                <w:color w:val="001F60"/>
              </w:rPr>
              <w:t xml:space="preserve">AE kezelése – a betegség gyógyítása a májsebészet eszközeivel - Dr. </w:t>
            </w:r>
            <w:r w:rsidRPr="30211E64" w:rsidR="2C41AED4">
              <w:rPr>
                <w:color w:val="001F60"/>
              </w:rPr>
              <w:t>Pekli Damján</w:t>
            </w:r>
            <w:r w:rsidRPr="30211E64" w:rsidR="004D1EDD">
              <w:rPr>
                <w:color w:val="001F60"/>
              </w:rPr>
              <w:t xml:space="preserve"> (Semmelweis Egyetem, </w:t>
            </w:r>
            <w:r w:rsidRPr="30211E64" w:rsidR="004D1EDD">
              <w:rPr>
                <w:color w:val="001F60"/>
              </w:rPr>
              <w:t>S</w:t>
            </w:r>
            <w:r w:rsidRPr="30211E64" w:rsidR="7F4D7125">
              <w:rPr>
                <w:color w:val="001F60"/>
              </w:rPr>
              <w:t xml:space="preserve">ebészeti, Transzplantációs és </w:t>
            </w:r>
            <w:r w:rsidRPr="30211E64" w:rsidR="7F4D7125">
              <w:rPr>
                <w:color w:val="001F60"/>
              </w:rPr>
              <w:t>Gasztroenterológiai</w:t>
            </w:r>
            <w:r w:rsidRPr="30211E64" w:rsidR="7F4D7125">
              <w:rPr>
                <w:color w:val="001F60"/>
              </w:rPr>
              <w:t xml:space="preserve"> Klinika</w:t>
            </w:r>
            <w:r w:rsidRPr="30211E64" w:rsidR="004D1EDD">
              <w:rPr>
                <w:color w:val="001F60"/>
              </w:rPr>
              <w:t>, Budapest)</w:t>
            </w:r>
          </w:p>
        </w:tc>
      </w:tr>
      <w:tr w:rsidRPr="000C659E" w:rsidR="003A5D55" w:rsidTr="30211E64" w14:paraId="16E9B4DC" w14:textId="77777777">
        <w:trPr>
          <w:jc w:val="center"/>
        </w:trPr>
        <w:tc>
          <w:tcPr>
            <w:tcW w:w="1805" w:type="dxa"/>
            <w:tcMar/>
            <w:vAlign w:val="center"/>
          </w:tcPr>
          <w:p w:rsidRPr="000C659E" w:rsidR="003A5D55" w:rsidP="00C07BE3" w:rsidRDefault="004D1EDD" w14:paraId="1249C479" w14:textId="5C27F33C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  <w:r>
              <w:rPr>
                <w:b/>
                <w:bCs/>
                <w:color w:val="001F60"/>
              </w:rPr>
              <w:t>14:00</w:t>
            </w:r>
          </w:p>
        </w:tc>
        <w:tc>
          <w:tcPr>
            <w:tcW w:w="7977" w:type="dxa"/>
            <w:tcMar/>
            <w:vAlign w:val="center"/>
          </w:tcPr>
          <w:p w:rsidRPr="000C659E" w:rsidR="003A5D55" w:rsidP="000C659E" w:rsidRDefault="004D1EDD" w14:paraId="33030BD5" w14:textId="23C452F7">
            <w:pPr>
              <w:spacing w:line="276" w:lineRule="auto"/>
              <w:rPr>
                <w:color w:val="001F60"/>
              </w:rPr>
            </w:pPr>
            <w:r w:rsidRPr="003BCA0A" w:rsidR="004D1EDD">
              <w:rPr>
                <w:color w:val="001F60"/>
              </w:rPr>
              <w:t xml:space="preserve">Késői stádiumú AE palliatív kezelése </w:t>
            </w:r>
            <w:r w:rsidRPr="003BCA0A" w:rsidR="004D1EDD">
              <w:rPr>
                <w:color w:val="001F60"/>
              </w:rPr>
              <w:t>percutan</w:t>
            </w:r>
            <w:r w:rsidRPr="003BCA0A" w:rsidR="004D1EDD">
              <w:rPr>
                <w:color w:val="001F60"/>
              </w:rPr>
              <w:t xml:space="preserve"> intervenciós módszerekkel – </w:t>
            </w:r>
            <w:r w:rsidRPr="003BCA0A" w:rsidR="58271809">
              <w:rPr>
                <w:color w:val="001F60"/>
              </w:rPr>
              <w:t xml:space="preserve">        </w:t>
            </w:r>
            <w:r w:rsidRPr="003BCA0A" w:rsidR="004D1EDD">
              <w:rPr>
                <w:color w:val="001F60"/>
              </w:rPr>
              <w:t xml:space="preserve">Dr. </w:t>
            </w:r>
            <w:r w:rsidRPr="003BCA0A" w:rsidR="004D1EDD">
              <w:rPr>
                <w:color w:val="001F60"/>
              </w:rPr>
              <w:t>Bibok</w:t>
            </w:r>
            <w:r w:rsidRPr="003BCA0A" w:rsidR="004D1EDD">
              <w:rPr>
                <w:color w:val="001F60"/>
              </w:rPr>
              <w:t xml:space="preserve"> András (Semmelweis Egyetem,</w:t>
            </w:r>
            <w:r w:rsidRPr="003BCA0A" w:rsidR="2D35CD79">
              <w:rPr>
                <w:color w:val="001F60"/>
              </w:rPr>
              <w:t xml:space="preserve"> Városmajori Szív- és Érgyógyászati Klinika, </w:t>
            </w:r>
            <w:r w:rsidRPr="003BCA0A" w:rsidR="2D35CD79">
              <w:rPr>
                <w:color w:val="001F60"/>
              </w:rPr>
              <w:t>Onkointerventiós</w:t>
            </w:r>
            <w:r w:rsidRPr="003BCA0A" w:rsidR="2D35CD79">
              <w:rPr>
                <w:color w:val="001F60"/>
              </w:rPr>
              <w:t xml:space="preserve"> </w:t>
            </w:r>
            <w:r w:rsidRPr="003BCA0A" w:rsidR="1A9FAFFE">
              <w:rPr>
                <w:color w:val="001F60"/>
              </w:rPr>
              <w:t>R</w:t>
            </w:r>
            <w:r w:rsidRPr="003BCA0A" w:rsidR="2D35CD79">
              <w:rPr>
                <w:color w:val="001F60"/>
              </w:rPr>
              <w:t>észleg</w:t>
            </w:r>
            <w:r w:rsidRPr="003BCA0A" w:rsidR="386CCD6F">
              <w:rPr>
                <w:color w:val="001F60"/>
              </w:rPr>
              <w:t>, Budapest</w:t>
            </w:r>
            <w:r w:rsidRPr="003BCA0A" w:rsidR="004D1EDD">
              <w:rPr>
                <w:color w:val="001F60"/>
              </w:rPr>
              <w:t>)</w:t>
            </w:r>
          </w:p>
        </w:tc>
      </w:tr>
      <w:tr w:rsidRPr="000C659E" w:rsidR="003A5D55" w:rsidTr="30211E64" w14:paraId="5C0C2907" w14:textId="77777777">
        <w:trPr>
          <w:jc w:val="center"/>
        </w:trPr>
        <w:tc>
          <w:tcPr>
            <w:tcW w:w="1805" w:type="dxa"/>
            <w:tcMar/>
            <w:vAlign w:val="center"/>
          </w:tcPr>
          <w:p w:rsidRPr="000C659E" w:rsidR="003A5D55" w:rsidP="00C07BE3" w:rsidRDefault="004D1EDD" w14:paraId="20159721" w14:textId="22F9D0E3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  <w:r>
              <w:rPr>
                <w:b/>
                <w:bCs/>
                <w:color w:val="001F60"/>
              </w:rPr>
              <w:t>14:30</w:t>
            </w:r>
          </w:p>
        </w:tc>
        <w:tc>
          <w:tcPr>
            <w:tcW w:w="7977" w:type="dxa"/>
            <w:tcMar/>
            <w:vAlign w:val="center"/>
          </w:tcPr>
          <w:p w:rsidRPr="000C659E" w:rsidR="003A5D55" w:rsidP="000C659E" w:rsidRDefault="004D1EDD" w14:paraId="775391C5" w14:textId="262A0136">
            <w:pPr>
              <w:spacing w:line="276" w:lineRule="auto"/>
              <w:rPr>
                <w:color w:val="001F60"/>
              </w:rPr>
            </w:pPr>
            <w:r w:rsidRPr="06D5000E" w:rsidR="004D1EDD">
              <w:rPr>
                <w:color w:val="001F60"/>
              </w:rPr>
              <w:t xml:space="preserve">Esetismertetések – Dr. </w:t>
            </w:r>
            <w:r w:rsidRPr="06D5000E" w:rsidR="004D1EDD">
              <w:rPr>
                <w:color w:val="001F60"/>
              </w:rPr>
              <w:t>Csulak</w:t>
            </w:r>
            <w:r w:rsidRPr="06D5000E" w:rsidR="004D1EDD">
              <w:rPr>
                <w:color w:val="001F60"/>
              </w:rPr>
              <w:t xml:space="preserve"> Eszter (Somogy Vármegyei Kaposi Mór Oktató Kórház, Kaposvár</w:t>
            </w:r>
            <w:r w:rsidRPr="06D5000E" w:rsidR="2F42950C">
              <w:rPr>
                <w:color w:val="001F60"/>
              </w:rPr>
              <w:t>; Debreceni Egyetem Klinikai Központ, Sebészeti Klinika</w:t>
            </w:r>
            <w:r w:rsidRPr="06D5000E" w:rsidR="004D1EDD">
              <w:rPr>
                <w:color w:val="001F60"/>
              </w:rPr>
              <w:t>)</w:t>
            </w:r>
            <w:r w:rsidRPr="06D5000E" w:rsidR="2AD2D393">
              <w:rPr>
                <w:color w:val="001F60"/>
              </w:rPr>
              <w:t xml:space="preserve">           </w:t>
            </w:r>
            <w:r w:rsidRPr="06D5000E" w:rsidR="004D1EDD">
              <w:rPr>
                <w:color w:val="001F60"/>
              </w:rPr>
              <w:t xml:space="preserve"> Dr. Dezsényi Balázs (Semmelweis Egyetem, </w:t>
            </w:r>
            <w:r w:rsidRPr="06D5000E" w:rsidR="004D1EDD">
              <w:rPr>
                <w:color w:val="001F60"/>
              </w:rPr>
              <w:t>S</w:t>
            </w:r>
            <w:r w:rsidRPr="06D5000E" w:rsidR="0DE15E44">
              <w:rPr>
                <w:color w:val="001F60"/>
              </w:rPr>
              <w:t xml:space="preserve">ebészeti, Transzplantációs és </w:t>
            </w:r>
            <w:r w:rsidRPr="06D5000E" w:rsidR="0DE15E44">
              <w:rPr>
                <w:color w:val="001F60"/>
              </w:rPr>
              <w:t>Gasztroenterológiai</w:t>
            </w:r>
            <w:r w:rsidRPr="06D5000E" w:rsidR="0DE15E44">
              <w:rPr>
                <w:color w:val="001F60"/>
              </w:rPr>
              <w:t xml:space="preserve"> Klinika</w:t>
            </w:r>
            <w:r w:rsidRPr="06D5000E" w:rsidR="004D1EDD">
              <w:rPr>
                <w:color w:val="001F60"/>
              </w:rPr>
              <w:t>, Budapest)</w:t>
            </w:r>
          </w:p>
        </w:tc>
      </w:tr>
      <w:tr w:rsidRPr="000C659E" w:rsidR="003A5D55" w:rsidTr="30211E64" w14:paraId="7FF8D0FA" w14:textId="77777777">
        <w:trPr>
          <w:jc w:val="center"/>
        </w:trPr>
        <w:tc>
          <w:tcPr>
            <w:tcW w:w="1805" w:type="dxa"/>
            <w:tcMar/>
            <w:vAlign w:val="center"/>
          </w:tcPr>
          <w:p w:rsidRPr="000C659E" w:rsidR="003A5D55" w:rsidP="00C07BE3" w:rsidRDefault="004D1EDD" w14:paraId="598ED220" w14:textId="1ED7D08A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  <w:r>
              <w:rPr>
                <w:b/>
                <w:bCs/>
                <w:color w:val="001F60"/>
              </w:rPr>
              <w:t>15:00</w:t>
            </w:r>
          </w:p>
        </w:tc>
        <w:tc>
          <w:tcPr>
            <w:tcW w:w="7977" w:type="dxa"/>
            <w:tcMar/>
            <w:vAlign w:val="center"/>
          </w:tcPr>
          <w:p w:rsidRPr="000C659E" w:rsidR="003A5D55" w:rsidP="000C659E" w:rsidRDefault="004D1EDD" w14:paraId="571FF4A2" w14:textId="3A5F9249">
            <w:pPr>
              <w:spacing w:line="276" w:lineRule="auto"/>
              <w:rPr>
                <w:color w:val="001F60"/>
              </w:rPr>
            </w:pPr>
            <w:r w:rsidRPr="004D1EDD">
              <w:rPr>
                <w:color w:val="001F60"/>
              </w:rPr>
              <w:t xml:space="preserve">Kerekasztal beszélgetés az NNGYK és a NEAK képviselőivel az </w:t>
            </w:r>
            <w:proofErr w:type="spellStart"/>
            <w:r w:rsidRPr="004D1EDD">
              <w:rPr>
                <w:color w:val="001F60"/>
              </w:rPr>
              <w:t>albendazol</w:t>
            </w:r>
            <w:proofErr w:type="spellEnd"/>
            <w:r w:rsidRPr="004D1EDD">
              <w:rPr>
                <w:color w:val="001F60"/>
              </w:rPr>
              <w:t xml:space="preserve"> kezelés hazai helyzetéről és jövőbeni lehetőségeiről   </w:t>
            </w:r>
          </w:p>
        </w:tc>
      </w:tr>
      <w:tr w:rsidRPr="000C659E" w:rsidR="003A5D55" w:rsidTr="30211E64" w14:paraId="367F7C0E" w14:textId="77777777">
        <w:trPr>
          <w:jc w:val="center"/>
        </w:trPr>
        <w:tc>
          <w:tcPr>
            <w:tcW w:w="1805" w:type="dxa"/>
            <w:tcMar/>
            <w:vAlign w:val="center"/>
          </w:tcPr>
          <w:p w:rsidRPr="000C659E" w:rsidR="003A5D55" w:rsidP="00C07BE3" w:rsidRDefault="004D1EDD" w14:paraId="0775F6C4" w14:textId="56A4E29E">
            <w:pPr>
              <w:spacing w:line="360" w:lineRule="auto"/>
              <w:jc w:val="center"/>
              <w:rPr>
                <w:b/>
                <w:bCs/>
                <w:color w:val="001F60"/>
              </w:rPr>
            </w:pPr>
            <w:r>
              <w:rPr>
                <w:b/>
                <w:bCs/>
                <w:color w:val="001F60"/>
              </w:rPr>
              <w:t>15:45</w:t>
            </w:r>
          </w:p>
        </w:tc>
        <w:tc>
          <w:tcPr>
            <w:tcW w:w="7977" w:type="dxa"/>
            <w:tcMar/>
            <w:vAlign w:val="center"/>
          </w:tcPr>
          <w:p w:rsidRPr="000C659E" w:rsidR="003A5D55" w:rsidP="000C659E" w:rsidRDefault="004D1EDD" w14:paraId="53887F10" w14:textId="7AFCAA10">
            <w:pPr>
              <w:spacing w:line="276" w:lineRule="auto"/>
              <w:rPr>
                <w:color w:val="001F60"/>
              </w:rPr>
            </w:pPr>
            <w:r w:rsidRPr="004D1EDD">
              <w:rPr>
                <w:color w:val="001F60"/>
              </w:rPr>
              <w:t>Konferencia zárása, tesztírás</w:t>
            </w:r>
          </w:p>
        </w:tc>
      </w:tr>
    </w:tbl>
    <w:p w:rsidR="000C659E" w:rsidP="00E8037F" w:rsidRDefault="000C659E" w14:paraId="6275B417" w14:textId="5F8DF4B1">
      <w:pPr>
        <w:spacing w:line="360" w:lineRule="auto"/>
        <w:rPr>
          <w:color w:val="001F60"/>
        </w:rPr>
      </w:pPr>
      <w:r w:rsidRPr="000C659E">
        <w:rPr>
          <w:color w:val="001F60"/>
        </w:rPr>
        <w:tab/>
      </w:r>
      <w:r w:rsidRPr="000C659E">
        <w:rPr>
          <w:color w:val="001F60"/>
        </w:rPr>
        <w:tab/>
      </w:r>
      <w:r w:rsidRPr="00FD1FB5" w:rsidR="005F4233">
        <w:rPr>
          <w:noProof/>
        </w:rPr>
        <w:drawing>
          <wp:anchor distT="0" distB="0" distL="114300" distR="114300" simplePos="0" relativeHeight="251658240" behindDoc="1" locked="0" layoutInCell="1" allowOverlap="1" wp14:anchorId="59587B76" wp14:editId="6E086090">
            <wp:simplePos x="0" y="0"/>
            <wp:positionH relativeFrom="column">
              <wp:posOffset>-172720</wp:posOffset>
            </wp:positionH>
            <wp:positionV relativeFrom="paragraph">
              <wp:posOffset>6045835</wp:posOffset>
            </wp:positionV>
            <wp:extent cx="2102297" cy="720000"/>
            <wp:effectExtent l="0" t="0" r="0" b="4445"/>
            <wp:wrapNone/>
            <wp:docPr id="822655410" name="Kép 2" descr="A képen szöveg, Betűtípus, embléma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55410" name="Kép 2" descr="A képen szöveg, Betűtípus, embléma, Grafika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29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D1FB5" w:rsidR="0089361B" w:rsidP="003BCA0A" w:rsidRDefault="00274A23" w14:paraId="30330C3D" w14:noSpellErr="1" w14:textId="2E8FA926">
      <w:pPr>
        <w:pStyle w:val="Norml"/>
        <w:spacing w:line="360" w:lineRule="auto"/>
        <w:rPr>
          <w:color w:val="001F60"/>
        </w:rPr>
      </w:pPr>
    </w:p>
    <w:p w:rsidR="003BCA0A" w:rsidP="003BCA0A" w:rsidRDefault="003BCA0A" w14:paraId="25BEA747" w14:textId="292AE1B2">
      <w:pPr>
        <w:pStyle w:val="Norml"/>
        <w:spacing w:line="360" w:lineRule="auto"/>
        <w:rPr>
          <w:color w:val="001F60"/>
        </w:rPr>
      </w:pPr>
    </w:p>
    <w:p w:rsidR="003BCA0A" w:rsidP="003BCA0A" w:rsidRDefault="003BCA0A" w14:paraId="58CD17B8" w14:textId="0B73B9C9">
      <w:pPr>
        <w:pStyle w:val="Norml"/>
        <w:spacing w:line="360" w:lineRule="auto"/>
        <w:rPr>
          <w:color w:val="001F60"/>
        </w:rPr>
      </w:pPr>
    </w:p>
    <w:p w:rsidR="445D1551" w:rsidP="003BCA0A" w:rsidRDefault="445D1551" w14:paraId="0DC331F9" w14:textId="5D10C3C9">
      <w:pPr>
        <w:pStyle w:val="Norml"/>
        <w:spacing w:line="360" w:lineRule="auto"/>
        <w:rPr>
          <w:color w:val="001F60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19313FF5" wp14:editId="3F9444D1">
                <wp:extent xmlns:wp="http://schemas.openxmlformats.org/drawingml/2006/wordprocessingDrawing" cx="5559425" cy="304800"/>
                <wp:effectExtent xmlns:wp="http://schemas.openxmlformats.org/drawingml/2006/wordprocessingDrawing" l="0" t="0" r="22225" b="19050"/>
                <wp:docPr xmlns:wp="http://schemas.openxmlformats.org/drawingml/2006/wordprocessingDrawing" id="93127285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59425" cy="304800"/>
                        </a:xfrm>
                        <a:prstGeom prst="rect">
                          <a:avLst/>
                        </a:prstGeom>
                        <a:solidFill>
                          <a:srgbClr val="001F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sectPr w:rsidRPr="00FD1FB5" w:rsidR="0089361B" w:rsidSect="000C659E">
      <w:pgSz w:w="11906" w:h="16838" w:orient="portrait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A5"/>
    <w:rsid w:val="00017C9C"/>
    <w:rsid w:val="000C659E"/>
    <w:rsid w:val="000E0DE7"/>
    <w:rsid w:val="000F3FF8"/>
    <w:rsid w:val="00121460"/>
    <w:rsid w:val="00121639"/>
    <w:rsid w:val="00121D0C"/>
    <w:rsid w:val="0014039F"/>
    <w:rsid w:val="001C0EA3"/>
    <w:rsid w:val="00211982"/>
    <w:rsid w:val="00274A23"/>
    <w:rsid w:val="002D1C07"/>
    <w:rsid w:val="00396AAA"/>
    <w:rsid w:val="003A5D55"/>
    <w:rsid w:val="003BCA0A"/>
    <w:rsid w:val="00464CA5"/>
    <w:rsid w:val="00475CC3"/>
    <w:rsid w:val="004774E4"/>
    <w:rsid w:val="004D1EDD"/>
    <w:rsid w:val="004E4672"/>
    <w:rsid w:val="005F4233"/>
    <w:rsid w:val="00684FD0"/>
    <w:rsid w:val="006C2A81"/>
    <w:rsid w:val="007C00C1"/>
    <w:rsid w:val="00873630"/>
    <w:rsid w:val="008831CF"/>
    <w:rsid w:val="00893305"/>
    <w:rsid w:val="0089361B"/>
    <w:rsid w:val="00A31458"/>
    <w:rsid w:val="00B64A1C"/>
    <w:rsid w:val="00BD7A04"/>
    <w:rsid w:val="00C01807"/>
    <w:rsid w:val="00C07BE3"/>
    <w:rsid w:val="00C55E48"/>
    <w:rsid w:val="00CA71F9"/>
    <w:rsid w:val="00D075B0"/>
    <w:rsid w:val="00D40867"/>
    <w:rsid w:val="00D4205C"/>
    <w:rsid w:val="00D858AF"/>
    <w:rsid w:val="00DF23D1"/>
    <w:rsid w:val="00E60546"/>
    <w:rsid w:val="00E8037F"/>
    <w:rsid w:val="00ED1201"/>
    <w:rsid w:val="00F33CBB"/>
    <w:rsid w:val="00FD1FB5"/>
    <w:rsid w:val="05AA99FF"/>
    <w:rsid w:val="06D5000E"/>
    <w:rsid w:val="06EEFE68"/>
    <w:rsid w:val="0DE15E44"/>
    <w:rsid w:val="0E043415"/>
    <w:rsid w:val="17934DCF"/>
    <w:rsid w:val="1A9FAFFE"/>
    <w:rsid w:val="1AB066B6"/>
    <w:rsid w:val="1F9BC5F7"/>
    <w:rsid w:val="224C5C2D"/>
    <w:rsid w:val="2AD2D393"/>
    <w:rsid w:val="2C41AED4"/>
    <w:rsid w:val="2D35CD79"/>
    <w:rsid w:val="2F42950C"/>
    <w:rsid w:val="30211E64"/>
    <w:rsid w:val="386CCD6F"/>
    <w:rsid w:val="3CE1048A"/>
    <w:rsid w:val="3E5EC154"/>
    <w:rsid w:val="445D1551"/>
    <w:rsid w:val="4AFCCC5E"/>
    <w:rsid w:val="4F3A3DE9"/>
    <w:rsid w:val="58271809"/>
    <w:rsid w:val="58E5EB4A"/>
    <w:rsid w:val="5AE8F09E"/>
    <w:rsid w:val="5C0E0278"/>
    <w:rsid w:val="640B38CE"/>
    <w:rsid w:val="711C52A3"/>
    <w:rsid w:val="717B8532"/>
    <w:rsid w:val="79204C4B"/>
    <w:rsid w:val="7F4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83C3"/>
  <w15:chartTrackingRefBased/>
  <w15:docId w15:val="{9D9349CE-E787-45D3-BAA1-B885A10D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64CA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4CA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4C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4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4C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4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4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4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4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464CA5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Cmsor2Char" w:customStyle="1">
    <w:name w:val="Címsor 2 Char"/>
    <w:basedOn w:val="Bekezdsalapbettpusa"/>
    <w:link w:val="Cmsor2"/>
    <w:uiPriority w:val="9"/>
    <w:semiHidden/>
    <w:rsid w:val="00464CA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Cmsor3Char" w:customStyle="1">
    <w:name w:val="Címsor 3 Char"/>
    <w:basedOn w:val="Bekezdsalapbettpusa"/>
    <w:link w:val="Cmsor3"/>
    <w:uiPriority w:val="9"/>
    <w:semiHidden/>
    <w:rsid w:val="00464CA5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464CA5"/>
    <w:rPr>
      <w:rFonts w:eastAsiaTheme="majorEastAsia" w:cstheme="majorBidi"/>
      <w:i/>
      <w:iCs/>
      <w:color w:val="2E74B5" w:themeColor="accent1" w:themeShade="BF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464CA5"/>
    <w:rPr>
      <w:rFonts w:eastAsiaTheme="majorEastAsia" w:cstheme="majorBidi"/>
      <w:color w:val="2E74B5" w:themeColor="accent1" w:themeShade="BF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464CA5"/>
    <w:rPr>
      <w:rFonts w:eastAsiaTheme="majorEastAsia" w:cstheme="majorBidi"/>
      <w:i/>
      <w:iCs/>
      <w:color w:val="595959" w:themeColor="text1" w:themeTint="A6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464CA5"/>
    <w:rPr>
      <w:rFonts w:eastAsiaTheme="majorEastAsia" w:cstheme="majorBidi"/>
      <w:color w:val="595959" w:themeColor="text1" w:themeTint="A6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464CA5"/>
    <w:rPr>
      <w:rFonts w:eastAsiaTheme="majorEastAsia" w:cstheme="majorBidi"/>
      <w:i/>
      <w:iCs/>
      <w:color w:val="272727" w:themeColor="text1" w:themeTint="D8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464CA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64CA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464C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4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cmChar" w:customStyle="1">
    <w:name w:val="Alcím Char"/>
    <w:basedOn w:val="Bekezdsalapbettpusa"/>
    <w:link w:val="Alcm"/>
    <w:uiPriority w:val="11"/>
    <w:rsid w:val="00464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4CA5"/>
    <w:pPr>
      <w:spacing w:before="160"/>
      <w:jc w:val="center"/>
    </w:pPr>
    <w:rPr>
      <w:i/>
      <w:iCs/>
      <w:color w:val="404040" w:themeColor="text1" w:themeTint="BF"/>
    </w:rPr>
  </w:style>
  <w:style w:type="character" w:styleId="IdzetChar" w:customStyle="1">
    <w:name w:val="Idézet Char"/>
    <w:basedOn w:val="Bekezdsalapbettpusa"/>
    <w:link w:val="Idzet"/>
    <w:uiPriority w:val="29"/>
    <w:rsid w:val="00464CA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64CA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64CA5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4CA5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464CA5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64CA5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1216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6A5B20-139A-654E-9AD9-AC005D4AB8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Kovács Adél (projekt menedzser)</dc:creator>
  <keywords/>
  <dc:description/>
  <lastModifiedBy>Dr. Dezsényi Balázs (klinikai szakorvos)</lastModifiedBy>
  <revision>13</revision>
  <lastPrinted>2024-05-29T12:36:00.0000000Z</lastPrinted>
  <dcterms:created xsi:type="dcterms:W3CDTF">2024-10-21T07:46:00.0000000Z</dcterms:created>
  <dcterms:modified xsi:type="dcterms:W3CDTF">2025-01-23T13:16:25.4221262Z</dcterms:modified>
</coreProperties>
</file>